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68A8" w:rsidRDefault="00CC68A8" w:rsidP="005D1159">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FB50C3" w:rsidRDefault="00FB50C3" w:rsidP="00FB50C3">
      <w:pPr>
        <w:spacing w:line="480" w:lineRule="auto"/>
        <w:rPr>
          <w:rFonts w:ascii="Times New Roman" w:hAnsi="Times New Roman" w:cs="Times New Roman"/>
          <w:sz w:val="24"/>
          <w:szCs w:val="24"/>
        </w:rPr>
      </w:pPr>
      <w:r>
        <w:rPr>
          <w:rFonts w:ascii="Times New Roman" w:hAnsi="Times New Roman" w:cs="Times New Roman"/>
          <w:sz w:val="24"/>
          <w:szCs w:val="24"/>
        </w:rPr>
        <w:t>Intuition</w:t>
      </w:r>
    </w:p>
    <w:p w:rsidR="00FB50C3" w:rsidRDefault="00FB50C3" w:rsidP="00FB50C3">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FB50C3" w:rsidRDefault="00FB50C3" w:rsidP="00FB50C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CC68A8" w:rsidRPr="00FB50C3" w:rsidRDefault="0078114F" w:rsidP="005D1159">
      <w:pPr>
        <w:tabs>
          <w:tab w:val="left" w:pos="5741"/>
        </w:tabs>
        <w:spacing w:line="480" w:lineRule="auto"/>
        <w:rPr>
          <w:rFonts w:ascii="Times New Roman" w:hAnsi="Times New Roman" w:cs="Times New Roman"/>
          <w:b/>
          <w:sz w:val="24"/>
          <w:szCs w:val="24"/>
        </w:rPr>
      </w:pPr>
      <w:r w:rsidRPr="00FB50C3">
        <w:rPr>
          <w:rFonts w:ascii="Times New Roman" w:hAnsi="Times New Roman" w:cs="Times New Roman"/>
          <w:b/>
          <w:sz w:val="24"/>
          <w:szCs w:val="24"/>
        </w:rPr>
        <w:lastRenderedPageBreak/>
        <w:t>Limitation Game</w:t>
      </w:r>
    </w:p>
    <w:p w:rsidR="00B1418F"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This is a movie that was acted and directed by Morten Tyldum. It is based on the bibliography that happened in 1983. The title of the firm quotes a game that Alan proposed. It was about that can also machine think. The movie theoretically was released in 2014. In the film, the Enigma machine resulted in some of the things that resulted in some actions. </w:t>
      </w:r>
    </w:p>
    <w:p w:rsidR="00CC68A8"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machine </w:t>
      </w:r>
      <w:r w:rsidR="00AF474A">
        <w:rPr>
          <w:rFonts w:ascii="Times New Roman" w:hAnsi="Times New Roman" w:cs="Times New Roman"/>
          <w:sz w:val="24"/>
          <w:szCs w:val="24"/>
        </w:rPr>
        <w:t xml:space="preserve">which Turing is used in naming Christopher is generally constructed, but it cannot be used in determining the Enigma decryption which the settings are enough. The </w:t>
      </w:r>
      <w:r w:rsidR="00AA17E7">
        <w:rPr>
          <w:rFonts w:ascii="Times New Roman" w:hAnsi="Times New Roman" w:cs="Times New Roman"/>
          <w:sz w:val="24"/>
          <w:szCs w:val="24"/>
        </w:rPr>
        <w:t>codes for unlocking Enigma are</w:t>
      </w:r>
      <w:r w:rsidR="00AF474A">
        <w:rPr>
          <w:rFonts w:ascii="Times New Roman" w:hAnsi="Times New Roman" w:cs="Times New Roman"/>
          <w:sz w:val="24"/>
          <w:szCs w:val="24"/>
        </w:rPr>
        <w:t xml:space="preserve"> set by the Germans daily. </w:t>
      </w:r>
      <w:r w:rsidR="00AA17E7">
        <w:rPr>
          <w:rFonts w:ascii="Times New Roman" w:hAnsi="Times New Roman" w:cs="Times New Roman"/>
          <w:sz w:val="24"/>
          <w:szCs w:val="24"/>
        </w:rPr>
        <w:t xml:space="preserve">It is further realized that the messages that have been encoded cannot be read. The decryption of the notes needs to be done. </w:t>
      </w:r>
    </w:p>
    <w:p w:rsidR="00AA17E7"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It highlights the importance of showing unity in whatever we are doing—accessing all the suitable materials for the practice highlights that working as a group can yield favorable results. In all aspects that will be good for the success of the group is that. Getting the codes for unlocking the machine reveals that if it were not for unity, all that will be done could not happen if it is not for harmony in all that we will be involved in doing. Having a clear look at how the locking of the machine was done provides clear information that it is an excellent plan to have all the necessary measures that will generally help make the situation victorious.</w:t>
      </w:r>
    </w:p>
    <w:p w:rsidR="00B1418F"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film clearly shows that if someone fails to get the rightful information about what is needed, they should try using another way. Joan, who is a university graduate, passes the test, which is about a crossword in which replacements are needed to be found. </w:t>
      </w:r>
      <w:r>
        <w:rPr>
          <w:rFonts w:ascii="Times New Roman" w:hAnsi="Times New Roman" w:cs="Times New Roman"/>
          <w:sz w:val="24"/>
          <w:szCs w:val="24"/>
        </w:rPr>
        <w:lastRenderedPageBreak/>
        <w:t xml:space="preserve">Joan successfully finds relief, and all her parents do not want to work with Turing. Her parents generally do not produce sound reasoning why they do not want her to work with Turing. Joan finally agrees to work for Turing, where she is supposed to work as a secretary. Turing's secrete of being a homosexual is known, but she decides to have it a </w:t>
      </w:r>
      <w:r w:rsidR="00D43FFB">
        <w:rPr>
          <w:rFonts w:ascii="Times New Roman" w:hAnsi="Times New Roman" w:cs="Times New Roman"/>
          <w:sz w:val="24"/>
          <w:szCs w:val="24"/>
        </w:rPr>
        <w:t>secret</w:t>
      </w:r>
      <w:r>
        <w:rPr>
          <w:rFonts w:ascii="Times New Roman" w:hAnsi="Times New Roman" w:cs="Times New Roman"/>
          <w:sz w:val="24"/>
          <w:szCs w:val="24"/>
        </w:rPr>
        <w:t xml:space="preserve"> between him and Cairncross. Having it a </w:t>
      </w:r>
      <w:r w:rsidR="00D43FFB">
        <w:rPr>
          <w:rFonts w:ascii="Times New Roman" w:hAnsi="Times New Roman" w:cs="Times New Roman"/>
          <w:sz w:val="24"/>
          <w:szCs w:val="24"/>
        </w:rPr>
        <w:t>secret</w:t>
      </w:r>
      <w:r>
        <w:rPr>
          <w:rFonts w:ascii="Times New Roman" w:hAnsi="Times New Roman" w:cs="Times New Roman"/>
          <w:sz w:val="24"/>
          <w:szCs w:val="24"/>
        </w:rPr>
        <w:t xml:space="preserve"> means that someone will have it use one day as a bridge of knowing further information. </w:t>
      </w:r>
    </w:p>
    <w:p w:rsidR="00D43FFB"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contents that are hidden in the Enigma are </w:t>
      </w:r>
      <w:r w:rsidR="00D61589">
        <w:rPr>
          <w:rFonts w:ascii="Times New Roman" w:hAnsi="Times New Roman" w:cs="Times New Roman"/>
          <w:sz w:val="24"/>
          <w:szCs w:val="24"/>
        </w:rPr>
        <w:t>finally</w:t>
      </w:r>
      <w:r>
        <w:rPr>
          <w:rFonts w:ascii="Times New Roman" w:hAnsi="Times New Roman" w:cs="Times New Roman"/>
          <w:sz w:val="24"/>
          <w:szCs w:val="24"/>
        </w:rPr>
        <w:t xml:space="preserve"> displayed. It shows that all which is done in secrete will </w:t>
      </w:r>
      <w:r w:rsidR="00D61589">
        <w:rPr>
          <w:rFonts w:ascii="Times New Roman" w:hAnsi="Times New Roman" w:cs="Times New Roman"/>
          <w:sz w:val="24"/>
          <w:szCs w:val="24"/>
        </w:rPr>
        <w:t>finally</w:t>
      </w:r>
      <w:r>
        <w:rPr>
          <w:rFonts w:ascii="Times New Roman" w:hAnsi="Times New Roman" w:cs="Times New Roman"/>
          <w:sz w:val="24"/>
          <w:szCs w:val="24"/>
        </w:rPr>
        <w:t xml:space="preserve"> de produced to light. Anything that is do</w:t>
      </w:r>
      <w:r w:rsidR="00D61589">
        <w:rPr>
          <w:rFonts w:ascii="Times New Roman" w:hAnsi="Times New Roman" w:cs="Times New Roman"/>
          <w:sz w:val="24"/>
          <w:szCs w:val="24"/>
        </w:rPr>
        <w:t xml:space="preserve">ne either way </w:t>
      </w:r>
      <w:r w:rsidR="00457E66">
        <w:rPr>
          <w:rFonts w:ascii="Times New Roman" w:hAnsi="Times New Roman" w:cs="Times New Roman"/>
          <w:sz w:val="24"/>
          <w:szCs w:val="24"/>
        </w:rPr>
        <w:t>is</w:t>
      </w:r>
      <w:r w:rsidR="00D61589">
        <w:rPr>
          <w:rFonts w:ascii="Times New Roman" w:hAnsi="Times New Roman" w:cs="Times New Roman"/>
          <w:sz w:val="24"/>
          <w:szCs w:val="24"/>
        </w:rPr>
        <w:t xml:space="preserve"> it right or even wrong way and will eventually be displayed. Anything that we do as a group or even as in pairs will </w:t>
      </w:r>
      <w:r w:rsidR="00457E66">
        <w:rPr>
          <w:rFonts w:ascii="Times New Roman" w:hAnsi="Times New Roman" w:cs="Times New Roman"/>
          <w:sz w:val="24"/>
          <w:szCs w:val="24"/>
        </w:rPr>
        <w:t>someday</w:t>
      </w:r>
      <w:r w:rsidR="00D61589">
        <w:rPr>
          <w:rFonts w:ascii="Times New Roman" w:hAnsi="Times New Roman" w:cs="Times New Roman"/>
          <w:sz w:val="24"/>
          <w:szCs w:val="24"/>
        </w:rPr>
        <w:t xml:space="preserve"> be known. It is a good practice to ensure that all we know should be kept secret to avoid it being understood by other people. The Enigma was firmly encoded in a way that provides no one would open it. After great trials from qualified staff, the Enigma finally gave in, and some of the messages were retrieved. This is </w:t>
      </w:r>
      <w:r w:rsidR="00457E66">
        <w:rPr>
          <w:rFonts w:ascii="Times New Roman" w:hAnsi="Times New Roman" w:cs="Times New Roman"/>
          <w:sz w:val="24"/>
          <w:szCs w:val="24"/>
        </w:rPr>
        <w:t>what</w:t>
      </w:r>
      <w:r w:rsidR="00D61589">
        <w:rPr>
          <w:rFonts w:ascii="Times New Roman" w:hAnsi="Times New Roman" w:cs="Times New Roman"/>
          <w:sz w:val="24"/>
          <w:szCs w:val="24"/>
        </w:rPr>
        <w:t xml:space="preserve"> happens to us. When someone gets information about someone or even something is hard to have all the needed</w:t>
      </w:r>
      <w:r w:rsidR="00457E66">
        <w:rPr>
          <w:rFonts w:ascii="Times New Roman" w:hAnsi="Times New Roman" w:cs="Times New Roman"/>
          <w:sz w:val="24"/>
          <w:szCs w:val="24"/>
        </w:rPr>
        <w:t xml:space="preserve"> not known by individuals. </w:t>
      </w:r>
    </w:p>
    <w:p w:rsidR="00457E66"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relationship to </w:t>
      </w:r>
      <w:r w:rsidR="00004785">
        <w:rPr>
          <w:rFonts w:ascii="Times New Roman" w:hAnsi="Times New Roman" w:cs="Times New Roman"/>
          <w:sz w:val="24"/>
          <w:szCs w:val="24"/>
        </w:rPr>
        <w:t>announce</w:t>
      </w:r>
      <w:r>
        <w:rPr>
          <w:rFonts w:ascii="Times New Roman" w:hAnsi="Times New Roman" w:cs="Times New Roman"/>
          <w:sz w:val="24"/>
          <w:szCs w:val="24"/>
        </w:rPr>
        <w:t xml:space="preserve"> between Joan and Turing, there is further information on how Turin is a homosexual that goes to another party. This shows how data cannot be kept and known by one person. After some time, there is a misunderstanding where all the information which Turing had given out to the other person is displayed when misunderstanding as evidenced. By looking at what happens to the people, it is clear that one needs to have their information kept as a secret. Maintaining </w:t>
      </w:r>
      <w:r w:rsidR="00004785">
        <w:rPr>
          <w:rFonts w:ascii="Times New Roman" w:hAnsi="Times New Roman" w:cs="Times New Roman"/>
          <w:sz w:val="24"/>
          <w:szCs w:val="24"/>
        </w:rPr>
        <w:t>someone’s</w:t>
      </w:r>
      <w:r>
        <w:rPr>
          <w:rFonts w:ascii="Times New Roman" w:hAnsi="Times New Roman" w:cs="Times New Roman"/>
          <w:sz w:val="24"/>
          <w:szCs w:val="24"/>
        </w:rPr>
        <w:t xml:space="preserve"> secret </w:t>
      </w:r>
      <w:r>
        <w:rPr>
          <w:rFonts w:ascii="Times New Roman" w:hAnsi="Times New Roman" w:cs="Times New Roman"/>
          <w:sz w:val="24"/>
          <w:szCs w:val="24"/>
        </w:rPr>
        <w:lastRenderedPageBreak/>
        <w:t>and information with them is a practice that is not good. Everyone should ensure that all the needed and sensitive information should not b</w:t>
      </w:r>
      <w:r w:rsidR="00004785">
        <w:rPr>
          <w:rFonts w:ascii="Times New Roman" w:hAnsi="Times New Roman" w:cs="Times New Roman"/>
          <w:sz w:val="24"/>
          <w:szCs w:val="24"/>
        </w:rPr>
        <w:t>e</w:t>
      </w:r>
      <w:r>
        <w:rPr>
          <w:rFonts w:ascii="Times New Roman" w:hAnsi="Times New Roman" w:cs="Times New Roman"/>
          <w:sz w:val="24"/>
          <w:szCs w:val="24"/>
        </w:rPr>
        <w:t xml:space="preserve"> sha</w:t>
      </w:r>
      <w:r w:rsidR="00004785">
        <w:rPr>
          <w:rFonts w:ascii="Times New Roman" w:hAnsi="Times New Roman" w:cs="Times New Roman"/>
          <w:sz w:val="24"/>
          <w:szCs w:val="24"/>
        </w:rPr>
        <w:t>r</w:t>
      </w:r>
      <w:r>
        <w:rPr>
          <w:rFonts w:ascii="Times New Roman" w:hAnsi="Times New Roman" w:cs="Times New Roman"/>
          <w:sz w:val="24"/>
          <w:szCs w:val="24"/>
        </w:rPr>
        <w:t>ed.</w:t>
      </w:r>
      <w:r w:rsidR="00E50905">
        <w:rPr>
          <w:rStyle w:val="FootnoteReference"/>
          <w:rFonts w:ascii="Times New Roman" w:hAnsi="Times New Roman" w:cs="Times New Roman"/>
          <w:sz w:val="24"/>
          <w:szCs w:val="24"/>
        </w:rPr>
        <w:footnoteReference w:id="1"/>
      </w:r>
    </w:p>
    <w:p w:rsidR="005D1159" w:rsidRDefault="005D1159" w:rsidP="005D1159">
      <w:pPr>
        <w:tabs>
          <w:tab w:val="left" w:pos="5741"/>
        </w:tabs>
        <w:spacing w:line="480" w:lineRule="auto"/>
        <w:rPr>
          <w:rFonts w:ascii="Times New Roman" w:hAnsi="Times New Roman" w:cs="Times New Roman"/>
          <w:sz w:val="24"/>
          <w:szCs w:val="24"/>
        </w:rPr>
      </w:pPr>
    </w:p>
    <w:p w:rsidR="00457E66"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 The two similar events happen</w:t>
      </w:r>
      <w:r w:rsidR="00004785">
        <w:rPr>
          <w:rFonts w:ascii="Times New Roman" w:hAnsi="Times New Roman" w:cs="Times New Roman"/>
          <w:sz w:val="24"/>
          <w:szCs w:val="24"/>
        </w:rPr>
        <w:t xml:space="preserve"> almost at th</w:t>
      </w:r>
      <w:r>
        <w:rPr>
          <w:rFonts w:ascii="Times New Roman" w:hAnsi="Times New Roman" w:cs="Times New Roman"/>
          <w:sz w:val="24"/>
          <w:szCs w:val="24"/>
        </w:rPr>
        <w:t xml:space="preserve">e same time. When the breaking of the Enigma machine happens, the movie also portrays the breaking of </w:t>
      </w:r>
      <w:r w:rsidR="00004785">
        <w:rPr>
          <w:rFonts w:ascii="Times New Roman" w:hAnsi="Times New Roman" w:cs="Times New Roman"/>
          <w:sz w:val="24"/>
          <w:szCs w:val="24"/>
        </w:rPr>
        <w:t>essent</w:t>
      </w:r>
      <w:r>
        <w:rPr>
          <w:rFonts w:ascii="Times New Roman" w:hAnsi="Times New Roman" w:cs="Times New Roman"/>
          <w:sz w:val="24"/>
          <w:szCs w:val="24"/>
        </w:rPr>
        <w:t>ial vows that have been set up. For instance, the information of Turing about him being a</w:t>
      </w:r>
      <w:r w:rsidR="00004785">
        <w:rPr>
          <w:rFonts w:ascii="Times New Roman" w:hAnsi="Times New Roman" w:cs="Times New Roman"/>
          <w:sz w:val="24"/>
          <w:szCs w:val="24"/>
        </w:rPr>
        <w:t xml:space="preserve"> </w:t>
      </w:r>
      <w:r>
        <w:rPr>
          <w:rFonts w:ascii="Times New Roman" w:hAnsi="Times New Roman" w:cs="Times New Roman"/>
          <w:sz w:val="24"/>
          <w:szCs w:val="24"/>
        </w:rPr>
        <w:t xml:space="preserve">homosexual is also a clear indication of how the secrete that was laid </w:t>
      </w:r>
      <w:r w:rsidR="00004785">
        <w:rPr>
          <w:rFonts w:ascii="Times New Roman" w:hAnsi="Times New Roman" w:cs="Times New Roman"/>
          <w:sz w:val="24"/>
          <w:szCs w:val="24"/>
        </w:rPr>
        <w:t xml:space="preserve">was broken. Breaking of vows is a plan that generally happens between individuals and highlights how it is not a good plan to keep secrets from others. If used as collateral, they may end up disappointing one of the parties. From what happened to Turing, it is clear that the shared information affects how individuals lived. </w:t>
      </w:r>
    </w:p>
    <w:p w:rsidR="00004785"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game warns people on how to be careful in what they do. It also proves to be a warning of the people to be in a place of following all the advice that they are given. Trusting people should only be to a given level where it is clear to highlight that one should not even trust anyone with information that will be used to break into someone's life. How Turing was broken into proves trusting people with critical information is not a good plan. Everyone should understand that whatever they are involved in don will either affect them in a positive or even a negative way. Turing may have won Joan but disclosing his information for being a homosexual is a plan that is not good for someone's life. </w:t>
      </w:r>
    </w:p>
    <w:p w:rsidR="00004785"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Breaking of the Enigma generally shows how there is the breaking of someone's vows in the story. Despite Joan receiving a warning from her parents about working with Tuning, she ignores and opts to work with him. After decoding the system, it is evidenced information about Turing is later displayed after a disagreement. Joan is misused where Turing tells her that he does not like her and that he only needed her for cryptograph skills. </w:t>
      </w:r>
    </w:p>
    <w:p w:rsidR="005D1159"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From this, it is clear that trusting people with information that we know is not a good plan. It is a good idea to listen to what people tell us. As for Joan, she did not listen to her parents, and the </w:t>
      </w:r>
      <w:r w:rsidR="00005B00">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bad thing happened to her. Being </w:t>
      </w:r>
      <w:r w:rsidR="002B704E">
        <w:rPr>
          <w:rFonts w:ascii="Times New Roman" w:hAnsi="Times New Roman" w:cs="Times New Roman"/>
          <w:sz w:val="24"/>
          <w:szCs w:val="24"/>
        </w:rPr>
        <w:t>careful</w:t>
      </w:r>
      <w:r>
        <w:rPr>
          <w:rFonts w:ascii="Times New Roman" w:hAnsi="Times New Roman" w:cs="Times New Roman"/>
          <w:sz w:val="24"/>
          <w:szCs w:val="24"/>
        </w:rPr>
        <w:t xml:space="preserve"> with all the information that we have will </w:t>
      </w:r>
      <w:r w:rsidR="002B704E">
        <w:rPr>
          <w:rFonts w:ascii="Times New Roman" w:hAnsi="Times New Roman" w:cs="Times New Roman"/>
          <w:sz w:val="24"/>
          <w:szCs w:val="24"/>
        </w:rPr>
        <w:t>offer a good chance of doing all that we want without fear as there is no expected betrayal.</w:t>
      </w:r>
      <w:r w:rsidR="00005B00">
        <w:rPr>
          <w:rStyle w:val="FootnoteReference"/>
          <w:rFonts w:ascii="Times New Roman" w:hAnsi="Times New Roman" w:cs="Times New Roman"/>
          <w:sz w:val="24"/>
          <w:szCs w:val="24"/>
        </w:rPr>
        <w:footnoteReference w:id="3"/>
      </w:r>
    </w:p>
    <w:p w:rsidR="00991CE2" w:rsidRDefault="00991CE2"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E50905" w:rsidRDefault="00E50905" w:rsidP="005D1159">
      <w:pPr>
        <w:tabs>
          <w:tab w:val="left" w:pos="5741"/>
        </w:tabs>
        <w:spacing w:line="480" w:lineRule="auto"/>
        <w:rPr>
          <w:rFonts w:ascii="Times New Roman" w:hAnsi="Times New Roman" w:cs="Times New Roman"/>
          <w:sz w:val="24"/>
          <w:szCs w:val="24"/>
        </w:rPr>
      </w:pPr>
    </w:p>
    <w:p w:rsidR="005D1159" w:rsidRPr="00E50905" w:rsidRDefault="005D1159" w:rsidP="00E50905">
      <w:pPr>
        <w:tabs>
          <w:tab w:val="left" w:pos="5741"/>
        </w:tabs>
        <w:spacing w:line="480" w:lineRule="auto"/>
        <w:jc w:val="center"/>
        <w:rPr>
          <w:rFonts w:ascii="Times New Roman" w:hAnsi="Times New Roman" w:cs="Times New Roman"/>
          <w:b/>
          <w:sz w:val="24"/>
          <w:szCs w:val="24"/>
        </w:rPr>
      </w:pPr>
      <w:r w:rsidRPr="00E50905">
        <w:rPr>
          <w:rFonts w:ascii="Times New Roman" w:hAnsi="Times New Roman" w:cs="Times New Roman"/>
          <w:b/>
          <w:sz w:val="24"/>
          <w:szCs w:val="24"/>
        </w:rPr>
        <w:t>Reference</w:t>
      </w:r>
    </w:p>
    <w:p w:rsidR="00FB50C3" w:rsidRDefault="00FB50C3" w:rsidP="00FB50C3">
      <w:pPr>
        <w:tabs>
          <w:tab w:val="left" w:pos="5741"/>
        </w:tabs>
        <w:spacing w:line="480" w:lineRule="auto"/>
        <w:ind w:left="720" w:hanging="720"/>
        <w:rPr>
          <w:rFonts w:ascii="Times New Roman" w:hAnsi="Times New Roman" w:cs="Times New Roman"/>
          <w:sz w:val="24"/>
          <w:szCs w:val="24"/>
        </w:rPr>
      </w:pPr>
      <w:r w:rsidRPr="005D1159">
        <w:rPr>
          <w:rFonts w:ascii="Times New Roman" w:hAnsi="Times New Roman" w:cs="Times New Roman"/>
          <w:sz w:val="24"/>
          <w:szCs w:val="24"/>
        </w:rPr>
        <w:t>Camper, Brett. "Fake bit: imitation and limitation." (2009).</w:t>
      </w:r>
    </w:p>
    <w:p w:rsidR="00FB50C3" w:rsidRPr="00CC68A8" w:rsidRDefault="00FB50C3" w:rsidP="00FB50C3">
      <w:pPr>
        <w:tabs>
          <w:tab w:val="left" w:pos="5741"/>
        </w:tabs>
        <w:spacing w:line="480" w:lineRule="auto"/>
        <w:ind w:left="720" w:hanging="720"/>
        <w:rPr>
          <w:rFonts w:ascii="Times New Roman" w:hAnsi="Times New Roman" w:cs="Times New Roman"/>
          <w:sz w:val="24"/>
          <w:szCs w:val="24"/>
        </w:rPr>
      </w:pPr>
      <w:r w:rsidRPr="00FB50C3">
        <w:rPr>
          <w:rFonts w:ascii="Times New Roman" w:hAnsi="Times New Roman" w:cs="Times New Roman"/>
          <w:sz w:val="24"/>
          <w:szCs w:val="24"/>
        </w:rPr>
        <w:t>Hug, D. (2011). New wine in new skins: Sketching the future of game sound design. In Game sound technology and player interaction: Concepts and developments (pp. 384-415). IGI Global</w:t>
      </w:r>
    </w:p>
    <w:p w:rsidR="00FB50C3" w:rsidRDefault="00FB50C3" w:rsidP="00FB50C3">
      <w:pPr>
        <w:tabs>
          <w:tab w:val="left" w:pos="5741"/>
        </w:tabs>
        <w:spacing w:line="480" w:lineRule="auto"/>
        <w:ind w:left="720" w:hanging="720"/>
        <w:rPr>
          <w:rFonts w:ascii="Times New Roman" w:hAnsi="Times New Roman" w:cs="Times New Roman"/>
          <w:sz w:val="24"/>
          <w:szCs w:val="24"/>
        </w:rPr>
      </w:pPr>
      <w:proofErr w:type="spellStart"/>
      <w:r w:rsidRPr="00FB50C3">
        <w:rPr>
          <w:rFonts w:ascii="Times New Roman" w:hAnsi="Times New Roman" w:cs="Times New Roman"/>
          <w:sz w:val="24"/>
          <w:szCs w:val="24"/>
        </w:rPr>
        <w:t>Karolyi</w:t>
      </w:r>
      <w:proofErr w:type="spellEnd"/>
      <w:r w:rsidRPr="00FB50C3">
        <w:rPr>
          <w:rFonts w:ascii="Times New Roman" w:hAnsi="Times New Roman" w:cs="Times New Roman"/>
          <w:sz w:val="24"/>
          <w:szCs w:val="24"/>
        </w:rPr>
        <w:t xml:space="preserve">, G. Andrew. Cracking the emerging markets enigma. Financial Management </w:t>
      </w:r>
      <w:proofErr w:type="spellStart"/>
      <w:r w:rsidRPr="00FB50C3">
        <w:rPr>
          <w:rFonts w:ascii="Times New Roman" w:hAnsi="Times New Roman" w:cs="Times New Roman"/>
          <w:sz w:val="24"/>
          <w:szCs w:val="24"/>
        </w:rPr>
        <w:t>Associati</w:t>
      </w:r>
      <w:proofErr w:type="spellEnd"/>
      <w:r w:rsidRPr="00FB50C3">
        <w:rPr>
          <w:rFonts w:ascii="Times New Roman" w:hAnsi="Times New Roman" w:cs="Times New Roman"/>
          <w:sz w:val="24"/>
          <w:szCs w:val="24"/>
        </w:rPr>
        <w:t>, 2015.</w:t>
      </w:r>
    </w:p>
    <w:sectPr w:rsidR="00FB50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7A32" w:rsidRDefault="00D47A32">
      <w:pPr>
        <w:spacing w:after="0" w:line="240" w:lineRule="auto"/>
      </w:pPr>
      <w:r>
        <w:separator/>
      </w:r>
    </w:p>
  </w:endnote>
  <w:endnote w:type="continuationSeparator" w:id="0">
    <w:p w:rsidR="00D47A32" w:rsidRDefault="00D4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7A32" w:rsidRDefault="00D47A32">
      <w:pPr>
        <w:spacing w:after="0" w:line="240" w:lineRule="auto"/>
      </w:pPr>
      <w:r>
        <w:separator/>
      </w:r>
    </w:p>
  </w:footnote>
  <w:footnote w:type="continuationSeparator" w:id="0">
    <w:p w:rsidR="00D47A32" w:rsidRDefault="00D47A32">
      <w:pPr>
        <w:spacing w:after="0" w:line="240" w:lineRule="auto"/>
      </w:pPr>
      <w:r>
        <w:continuationSeparator/>
      </w:r>
    </w:p>
  </w:footnote>
  <w:footnote w:id="1">
    <w:p w:rsidR="00E50905" w:rsidRDefault="00E50905">
      <w:pPr>
        <w:pStyle w:val="FootnoteText"/>
      </w:pPr>
      <w:r>
        <w:rPr>
          <w:rStyle w:val="FootnoteReference"/>
        </w:rPr>
        <w:footnoteRef/>
      </w:r>
      <w:r>
        <w:t xml:space="preserve"> </w:t>
      </w:r>
      <w:r w:rsidRPr="00E50905">
        <w:t xml:space="preserve">Hug, D. (2011). (pp. 384-415). </w:t>
      </w:r>
    </w:p>
  </w:footnote>
  <w:footnote w:id="2">
    <w:p w:rsidR="00005B00" w:rsidRDefault="00005B00">
      <w:pPr>
        <w:pStyle w:val="FootnoteText"/>
      </w:pPr>
      <w:r>
        <w:rPr>
          <w:rStyle w:val="FootnoteReference"/>
        </w:rPr>
        <w:footnoteRef/>
      </w:r>
      <w:r>
        <w:t xml:space="preserve"> </w:t>
      </w:r>
      <w:r w:rsidRPr="00005B00">
        <w:t>Karolyi, G. Andrew. Cracking the emerging markets enigma. Financial Management Associati, 2015</w:t>
      </w:r>
    </w:p>
  </w:footnote>
  <w:footnote w:id="3">
    <w:p w:rsidR="00005B00" w:rsidRDefault="00005B00">
      <w:pPr>
        <w:pStyle w:val="FootnoteText"/>
      </w:pPr>
      <w:r>
        <w:rPr>
          <w:rStyle w:val="FootnoteReference"/>
        </w:rPr>
        <w:footnoteRef/>
      </w:r>
      <w:r>
        <w:t xml:space="preserve"> </w:t>
      </w:r>
      <w:r w:rsidRPr="00005B00">
        <w:t xml:space="preserve">Hug, D. (2011). 384-415).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430620"/>
      <w:docPartObj>
        <w:docPartGallery w:val="Page Numbers (Top of Page)"/>
        <w:docPartUnique/>
      </w:docPartObj>
    </w:sdtPr>
    <w:sdtEndPr>
      <w:rPr>
        <w:noProof/>
      </w:rPr>
    </w:sdtEndPr>
    <w:sdtContent>
      <w:p w:rsidR="00113E40" w:rsidRDefault="0078114F">
        <w:pPr>
          <w:pStyle w:val="Header"/>
          <w:jc w:val="right"/>
        </w:pPr>
        <w:r>
          <w:fldChar w:fldCharType="begin"/>
        </w:r>
        <w:r>
          <w:instrText xml:space="preserve"> PAGE   \* MERGEFORMAT </w:instrText>
        </w:r>
        <w:r>
          <w:fldChar w:fldCharType="separate"/>
        </w:r>
        <w:r w:rsidR="00005B00">
          <w:rPr>
            <w:noProof/>
          </w:rPr>
          <w:t>3</w:t>
        </w:r>
        <w:r>
          <w:rPr>
            <w:noProof/>
          </w:rPr>
          <w:fldChar w:fldCharType="end"/>
        </w:r>
      </w:p>
    </w:sdtContent>
  </w:sdt>
  <w:p w:rsidR="00113E40" w:rsidRDefault="00113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8A8"/>
    <w:rsid w:val="00004785"/>
    <w:rsid w:val="00005B00"/>
    <w:rsid w:val="00113E40"/>
    <w:rsid w:val="002B704E"/>
    <w:rsid w:val="00457E66"/>
    <w:rsid w:val="005D1159"/>
    <w:rsid w:val="00683077"/>
    <w:rsid w:val="006F64E7"/>
    <w:rsid w:val="0078114F"/>
    <w:rsid w:val="00991CE2"/>
    <w:rsid w:val="00AA17E7"/>
    <w:rsid w:val="00AF474A"/>
    <w:rsid w:val="00B1418F"/>
    <w:rsid w:val="00CC68A8"/>
    <w:rsid w:val="00D43FFB"/>
    <w:rsid w:val="00D47A32"/>
    <w:rsid w:val="00D61589"/>
    <w:rsid w:val="00E20E40"/>
    <w:rsid w:val="00E50905"/>
    <w:rsid w:val="00FA5918"/>
    <w:rsid w:val="00FB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63716-BCB3-A248-ADF2-1A3A43C7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A8"/>
  </w:style>
  <w:style w:type="paragraph" w:styleId="Footer">
    <w:name w:val="footer"/>
    <w:basedOn w:val="Normal"/>
    <w:link w:val="FooterChar"/>
    <w:uiPriority w:val="99"/>
    <w:unhideWhenUsed/>
    <w:rsid w:val="00CC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A8"/>
  </w:style>
  <w:style w:type="paragraph" w:styleId="FootnoteText">
    <w:name w:val="footnote text"/>
    <w:basedOn w:val="Normal"/>
    <w:link w:val="FootnoteTextChar"/>
    <w:uiPriority w:val="99"/>
    <w:semiHidden/>
    <w:unhideWhenUsed/>
    <w:rsid w:val="005D1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159"/>
    <w:rPr>
      <w:sz w:val="20"/>
      <w:szCs w:val="20"/>
    </w:rPr>
  </w:style>
  <w:style w:type="character" w:styleId="FootnoteReference">
    <w:name w:val="footnote reference"/>
    <w:basedOn w:val="DefaultParagraphFont"/>
    <w:uiPriority w:val="99"/>
    <w:semiHidden/>
    <w:unhideWhenUsed/>
    <w:rsid w:val="005D1159"/>
    <w:rPr>
      <w:vertAlign w:val="superscript"/>
    </w:rPr>
  </w:style>
  <w:style w:type="paragraph" w:styleId="EndnoteText">
    <w:name w:val="endnote text"/>
    <w:basedOn w:val="Normal"/>
    <w:link w:val="EndnoteTextChar"/>
    <w:uiPriority w:val="99"/>
    <w:semiHidden/>
    <w:unhideWhenUsed/>
    <w:rsid w:val="005D11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1159"/>
    <w:rPr>
      <w:sz w:val="20"/>
      <w:szCs w:val="20"/>
    </w:rPr>
  </w:style>
  <w:style w:type="character" w:styleId="EndnoteReference">
    <w:name w:val="endnote reference"/>
    <w:basedOn w:val="DefaultParagraphFont"/>
    <w:uiPriority w:val="99"/>
    <w:semiHidden/>
    <w:unhideWhenUsed/>
    <w:rsid w:val="005D1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32B5-B3DD-4993-A658-BCEEC2DD93C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2021-05-17T17:52:00Z</dcterms:created>
  <dcterms:modified xsi:type="dcterms:W3CDTF">2021-05-17T17:52:00Z</dcterms:modified>
</cp:coreProperties>
</file>